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lang w:val="en-US" w:eastAsia="zh-CN"/>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2023年度宝鸡市</w:t>
      </w:r>
      <w:r>
        <w:rPr>
          <w:rFonts w:hint="eastAsia" w:ascii="方正小标宋简体" w:hAnsi="方正小标宋简体" w:eastAsia="方正小标宋简体" w:cs="方正小标宋简体"/>
          <w:sz w:val="44"/>
          <w:szCs w:val="44"/>
        </w:rPr>
        <w:t>青年文明号公示</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为引导全市广大职业青年岗位建功、争创一流，加快青年发展型城市建设，服务宝鸡高质量发展，</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宝鸡市</w:t>
      </w:r>
      <w:r>
        <w:rPr>
          <w:rFonts w:hint="eastAsia" w:ascii="仿宋_GB2312" w:hAnsi="仿宋_GB2312" w:eastAsia="仿宋_GB2312" w:cs="仿宋_GB2312"/>
          <w:sz w:val="32"/>
          <w:szCs w:val="32"/>
        </w:rPr>
        <w:t>青年文明号活动管理办法》，</w:t>
      </w:r>
      <w:r>
        <w:rPr>
          <w:rFonts w:hint="eastAsia" w:ascii="仿宋_GB2312" w:hAnsi="仿宋_GB2312" w:eastAsia="仿宋_GB2312" w:cs="仿宋_GB2312"/>
          <w:sz w:val="32"/>
          <w:szCs w:val="32"/>
          <w:lang w:eastAsia="zh-CN"/>
        </w:rPr>
        <w:t>团市委联合相关行业主管部门组织开展了</w:t>
      </w:r>
      <w:r>
        <w:rPr>
          <w:rFonts w:hint="eastAsia" w:ascii="仿宋_GB2312" w:hAnsi="仿宋_GB2312" w:eastAsia="仿宋_GB2312" w:cs="仿宋_GB2312"/>
          <w:sz w:val="32"/>
          <w:szCs w:val="32"/>
          <w:lang w:val="en-US" w:eastAsia="zh-CN"/>
        </w:rPr>
        <w:t>2023年度宝鸡市青年文明号</w:t>
      </w:r>
      <w:r>
        <w:rPr>
          <w:rFonts w:hint="eastAsia" w:ascii="仿宋_GB2312" w:hAnsi="仿宋_GB2312" w:eastAsia="仿宋_GB2312" w:cs="仿宋_GB2312"/>
          <w:sz w:val="32"/>
          <w:szCs w:val="32"/>
          <w:lang w:eastAsia="zh-CN"/>
        </w:rPr>
        <w:t>争创</w:t>
      </w:r>
      <w:r>
        <w:rPr>
          <w:rFonts w:hint="eastAsia" w:ascii="仿宋_GB2312" w:hAnsi="仿宋_GB2312" w:eastAsia="仿宋_GB2312" w:cs="仿宋_GB2312"/>
          <w:sz w:val="32"/>
          <w:szCs w:val="32"/>
          <w:lang w:val="en-US" w:eastAsia="zh-CN"/>
        </w:rPr>
        <w:t>活动，</w:t>
      </w: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val="en-US" w:eastAsia="zh-CN"/>
        </w:rPr>
        <w:t>申报确认</w:t>
      </w:r>
      <w:r>
        <w:rPr>
          <w:rFonts w:hint="eastAsia" w:ascii="仿宋_GB2312" w:hAnsi="仿宋_GB2312" w:eastAsia="仿宋_GB2312" w:cs="仿宋_GB2312"/>
          <w:sz w:val="32"/>
          <w:szCs w:val="32"/>
          <w:lang w:eastAsia="zh-CN"/>
        </w:rPr>
        <w:t>、周期创建、考核评审等环节，现拟命名</w:t>
      </w:r>
      <w:r>
        <w:rPr>
          <w:rFonts w:hint="eastAsia" w:ascii="仿宋_GB2312" w:hAnsi="仿宋_GB2312" w:eastAsia="仿宋_GB2312" w:cs="仿宋_GB2312"/>
          <w:sz w:val="32"/>
          <w:szCs w:val="32"/>
          <w:lang w:val="en-US" w:eastAsia="zh-CN"/>
        </w:rPr>
        <w:t>2023年度市级</w:t>
      </w:r>
      <w:r>
        <w:rPr>
          <w:rFonts w:hint="eastAsia" w:ascii="仿宋_GB2312" w:hAnsi="仿宋_GB2312" w:eastAsia="仿宋_GB2312" w:cs="仿宋_GB2312"/>
          <w:sz w:val="32"/>
          <w:szCs w:val="32"/>
        </w:rPr>
        <w:t>青年文明号</w:t>
      </w:r>
      <w:r>
        <w:rPr>
          <w:rFonts w:hint="eastAsia" w:ascii="仿宋_GB2312" w:hAnsi="仿宋_GB2312" w:eastAsia="仿宋_GB2312" w:cs="仿宋_GB2312"/>
          <w:sz w:val="32"/>
          <w:szCs w:val="32"/>
          <w:lang w:val="en-US" w:eastAsia="zh-CN"/>
        </w:rPr>
        <w:t>87家</w:t>
      </w:r>
      <w:r>
        <w:rPr>
          <w:rFonts w:hint="eastAsia" w:ascii="仿宋_GB2312" w:hAnsi="仿宋_GB2312" w:eastAsia="仿宋_GB2312" w:cs="仿宋_GB2312"/>
          <w:sz w:val="32"/>
          <w:szCs w:val="32"/>
          <w:lang w:eastAsia="zh-CN"/>
        </w:rPr>
        <w:t>；同时，</w:t>
      </w:r>
      <w:r>
        <w:rPr>
          <w:rFonts w:hint="eastAsia" w:ascii="华文仿宋" w:hAnsi="华文仿宋" w:eastAsia="华文仿宋"/>
          <w:kern w:val="0"/>
          <w:sz w:val="32"/>
          <w:szCs w:val="32"/>
          <w:lang w:val="en-US" w:eastAsia="zh-CN"/>
        </w:rPr>
        <w:t>拟在各级各年度青年文明号集体中认定一批宝鸡市青年文明号示范岗（厅），</w:t>
      </w:r>
      <w:r>
        <w:rPr>
          <w:rFonts w:hint="eastAsia" w:ascii="仿宋_GB2312" w:hAnsi="仿宋_GB2312" w:eastAsia="仿宋_GB2312" w:cs="仿宋_GB2312"/>
          <w:sz w:val="32"/>
          <w:szCs w:val="32"/>
          <w:lang w:eastAsia="zh-CN"/>
        </w:rPr>
        <w:t>现予以公示</w:t>
      </w:r>
      <w:r>
        <w:rPr>
          <w:rFonts w:hint="eastAsia" w:ascii="仿宋_GB2312" w:hAnsi="仿宋_GB2312" w:eastAsia="仿宋_GB2312" w:cs="仿宋_GB2312"/>
          <w:sz w:val="32"/>
          <w:szCs w:val="32"/>
        </w:rPr>
        <w:t>。公示期</w:t>
      </w:r>
      <w:r>
        <w:rPr>
          <w:rFonts w:hint="eastAsia" w:ascii="仿宋_GB2312" w:hAnsi="仿宋_GB2312" w:eastAsia="仿宋_GB2312" w:cs="仿宋_GB2312"/>
          <w:sz w:val="32"/>
          <w:szCs w:val="32"/>
          <w:lang w:eastAsia="zh-CN"/>
        </w:rPr>
        <w:t>截至</w:t>
      </w:r>
      <w:r>
        <w:rPr>
          <w:rFonts w:hint="eastAsia" w:ascii="仿宋_GB2312" w:hAnsi="仿宋_GB2312" w:eastAsia="仿宋_GB2312" w:cs="仿宋_GB2312"/>
          <w:sz w:val="32"/>
          <w:szCs w:val="32"/>
          <w:lang w:val="en-US" w:eastAsia="zh-CN"/>
        </w:rPr>
        <w:t>2023年12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日，如</w:t>
      </w:r>
      <w:r>
        <w:rPr>
          <w:rFonts w:hint="eastAsia" w:ascii="仿宋_GB2312" w:hAnsi="仿宋_GB2312" w:eastAsia="仿宋_GB2312" w:cs="仿宋_GB2312"/>
          <w:sz w:val="32"/>
          <w:szCs w:val="32"/>
          <w:lang w:eastAsia="zh-CN"/>
        </w:rPr>
        <w:t>有意见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请以书面或电话等形式</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团市委</w:t>
      </w:r>
      <w:r>
        <w:rPr>
          <w:rFonts w:hint="eastAsia" w:ascii="仿宋_GB2312" w:hAnsi="仿宋_GB2312" w:eastAsia="仿宋_GB2312" w:cs="仿宋_GB2312"/>
          <w:sz w:val="32"/>
          <w:szCs w:val="32"/>
        </w:rPr>
        <w:t>反馈。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电话:</w:t>
      </w:r>
      <w:r>
        <w:rPr>
          <w:rFonts w:hint="eastAsia" w:ascii="仿宋_GB2312" w:hAnsi="仿宋_GB2312" w:eastAsia="仿宋_GB2312" w:cs="仿宋_GB2312"/>
          <w:color w:val="000000"/>
          <w:sz w:val="32"/>
          <w:szCs w:val="32"/>
          <w:lang w:val="en-US" w:eastAsia="zh-CN"/>
        </w:rPr>
        <w:t xml:space="preserve">0917-3260716   </w:t>
      </w:r>
      <w:r>
        <w:rPr>
          <w:rFonts w:hint="eastAsia" w:ascii="仿宋_GB2312" w:hAnsi="仿宋_GB2312" w:eastAsia="仿宋_GB2312" w:cs="仿宋_GB2312"/>
          <w:color w:val="000000"/>
          <w:sz w:val="32"/>
          <w:szCs w:val="32"/>
          <w:lang w:eastAsia="zh-CN"/>
        </w:rPr>
        <w:t>电子邮箱:</w:t>
      </w:r>
      <w:r>
        <w:rPr>
          <w:rFonts w:hint="eastAsia" w:ascii="仿宋_GB2312" w:hAnsi="仿宋_GB2312" w:eastAsia="仿宋_GB2312" w:cs="仿宋_GB2312"/>
          <w:color w:val="000000"/>
          <w:sz w:val="32"/>
          <w:szCs w:val="32"/>
          <w:lang w:val="en-US" w:eastAsia="zh-CN"/>
        </w:rPr>
        <w:t>bjtswqnb</w:t>
      </w:r>
      <w:r>
        <w:rPr>
          <w:rFonts w:hint="eastAsia" w:ascii="仿宋_GB2312" w:hAnsi="仿宋_GB2312" w:eastAsia="仿宋_GB2312" w:cs="仿宋_GB2312"/>
          <w:color w:val="000000"/>
          <w:sz w:val="32"/>
          <w:szCs w:val="32"/>
          <w:lang w:eastAsia="zh-CN"/>
        </w:rPr>
        <w:t>@1</w:t>
      </w:r>
      <w:r>
        <w:rPr>
          <w:rFonts w:hint="eastAsia" w:ascii="仿宋_GB2312" w:hAnsi="仿宋_GB2312" w:eastAsia="仿宋_GB2312" w:cs="仿宋_GB2312"/>
          <w:color w:val="000000"/>
          <w:sz w:val="32"/>
          <w:szCs w:val="32"/>
          <w:lang w:val="en-US" w:eastAsia="zh-CN"/>
        </w:rPr>
        <w:t>63</w:t>
      </w:r>
      <w:r>
        <w:rPr>
          <w:rFonts w:hint="eastAsia" w:ascii="仿宋_GB2312" w:hAnsi="仿宋_GB2312" w:eastAsia="仿宋_GB2312" w:cs="仿宋_GB2312"/>
          <w:color w:val="000000"/>
          <w:sz w:val="32"/>
          <w:szCs w:val="32"/>
          <w:lang w:eastAsia="zh-CN"/>
        </w:rPr>
        <w:t>.com</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地址:市行政中心</w:t>
      </w:r>
      <w:r>
        <w:rPr>
          <w:rFonts w:hint="eastAsia" w:ascii="仿宋_GB2312" w:hAnsi="仿宋_GB2312" w:eastAsia="仿宋_GB2312" w:cs="仿宋_GB2312"/>
          <w:color w:val="000000"/>
          <w:sz w:val="32"/>
          <w:szCs w:val="32"/>
          <w:lang w:val="en-US" w:eastAsia="zh-CN"/>
        </w:rPr>
        <w:t>1号楼1334室</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216" w:firstLineChars="1630"/>
        <w:jc w:val="both"/>
        <w:textAlignment w:val="auto"/>
        <w:rPr>
          <w:rFonts w:hint="eastAsia" w:ascii="仿宋_GB2312" w:hAnsi="仿宋_GB2312" w:eastAsia="仿宋_GB2312" w:cs="仿宋_GB2312"/>
          <w:color w:val="000000"/>
          <w:sz w:val="32"/>
          <w:szCs w:val="32"/>
          <w:lang w:eastAsia="zh-CN"/>
        </w:rPr>
      </w:pP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216" w:firstLineChars="163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共青团宝鸡市委</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 xml:space="preserve">                                2</w:t>
      </w:r>
      <w:r>
        <w:rPr>
          <w:rFonts w:hint="eastAsia" w:ascii="仿宋_GB2312" w:hAnsi="仿宋_GB2312" w:eastAsia="仿宋_GB2312" w:cs="仿宋_GB2312"/>
          <w:color w:val="000000"/>
          <w:sz w:val="32"/>
          <w:szCs w:val="32"/>
          <w:lang w:eastAsia="zh-CN"/>
        </w:rPr>
        <w:t>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lang w:eastAsia="zh-CN"/>
        </w:rPr>
        <w:t>月</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lang w:eastAsia="zh-CN"/>
        </w:rPr>
        <w:t>日</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拟命名20</w:t>
      </w:r>
      <w:r>
        <w:rPr>
          <w:rFonts w:hint="eastAsia" w:ascii="方正小标宋简体" w:hAnsi="方正小标宋简体" w:eastAsia="方正小标宋简体" w:cs="方正小标宋简体"/>
          <w:sz w:val="44"/>
          <w:szCs w:val="44"/>
          <w:lang w:val="en-US" w:eastAsia="zh-CN"/>
        </w:rPr>
        <w:t>23</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eastAsia="zh-CN"/>
        </w:rPr>
        <w:t>宝鸡市</w:t>
      </w:r>
      <w:r>
        <w:rPr>
          <w:rFonts w:hint="eastAsia" w:ascii="方正小标宋简体" w:hAnsi="方正小标宋简体" w:eastAsia="方正小标宋简体" w:cs="方正小标宋简体"/>
          <w:sz w:val="44"/>
          <w:szCs w:val="44"/>
        </w:rPr>
        <w:t>青年文明号</w:t>
      </w:r>
    </w:p>
    <w:p>
      <w:pPr>
        <w:jc w:val="center"/>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（共</w:t>
      </w:r>
      <w:r>
        <w:rPr>
          <w:rFonts w:hint="eastAsia" w:ascii="楷体_GB2312" w:hAnsi="楷体_GB2312" w:eastAsia="楷体_GB2312" w:cs="楷体_GB2312"/>
          <w:sz w:val="32"/>
          <w:szCs w:val="32"/>
          <w:lang w:val="en-US" w:eastAsia="zh-CN"/>
        </w:rPr>
        <w:t>87家</w:t>
      </w:r>
      <w:r>
        <w:rPr>
          <w:rFonts w:hint="eastAsia" w:ascii="楷体_GB2312" w:hAnsi="楷体_GB2312" w:eastAsia="楷体_GB2312" w:cs="楷体_GB2312"/>
          <w:sz w:val="32"/>
          <w:szCs w:val="32"/>
          <w:lang w:eastAsia="zh-CN"/>
        </w:rPr>
        <w:t>）</w:t>
      </w:r>
    </w:p>
    <w:p>
      <w:pPr>
        <w:pStyle w:val="2"/>
        <w:rPr>
          <w:rFonts w:hint="eastAsia"/>
          <w:lang w:eastAsia="zh-CN"/>
        </w:rPr>
      </w:pPr>
    </w:p>
    <w:p>
      <w:pPr>
        <w:pStyle w:val="2"/>
        <w:ind w:left="0" w:leftChars="0" w:firstLine="0" w:firstLineChars="0"/>
        <w:jc w:val="center"/>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县区、单位团组织申报</w:t>
      </w:r>
    </w:p>
    <w:tbl>
      <w:tblPr>
        <w:tblStyle w:val="6"/>
        <w:tblW w:w="905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94"/>
        <w:gridCol w:w="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宝鸡市民族幼儿园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陕西西建集团控股集团有限公司经营开发部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056"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渭滨区桥南街道党群服务中心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宝鸡市渭滨中学地理教研组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宝鸡市陈仓区农业综合执法大队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宝鸡市大水川旅游服务公司游客服务中心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宝鸡市凤翔区数字化信息服务中心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陕西柳林酒业自动化制酒公司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岐山县消防救援大队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冀东海德堡(扶风）水泥有限公司循环经济工序配伍小组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扶风县南大街消防救援站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陕西省天然气股份有限公司杨凌分公司金渠分输站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中国农业银行股份有限公司陇县支行营业部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陇县文化市场综合执法大队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千阳县消防救援大队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千阳县西新幼儿园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凤县坪坎镇便民服务中心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凤县唐藏镇便民服务中心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太白县政务服务中心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陕西省天然气股份有限公司杨凌分公司太白分输站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宝鸡市自来水集团有限公司第三水厂化验班组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中铁宝桥（扬州）有限公司技术研发部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国核宝钛锆业股份公司轧制车间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宝钛集团实验中心化学室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陕西凌云电器集团有限公司卫星导航研究所信号处理室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凌云物业客户服务中心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陕西烽火通信集团宏声科技二工段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航空工业宝成研发中心电子电路室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陕西长岭电气有限责任公司总装车间调试班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中建安装华西公司第二分公司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大唐宝鸡（宝二）发电公司检修维护部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陕建七建集团千河千阳县城区段一期环河绿道工程（EPC)项目部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陕西西凤酒文旅产业发展有限公司游客服务部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陕西红旗民爆集团鸿安爆破公司兰合铁路项目部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宝鸡石油钢管有限责任公司连续管油田工程公司井下作业班组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宝鸡石油钢管有限责任公司国家管研中心非金属管材研究所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中铁高铁电气装备股份有限公司城铁分厂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秦川机床工具集团股份公司总装一车间装配班组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陕西地矿第三地质队有限公司地理信息测绘院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宝鸡天下汇商业有限公司信息部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陕西长美科技有限责任公司检测中心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b/>
                <w:bCs/>
                <w:i w:val="0"/>
                <w:iCs w:val="0"/>
                <w:color w:val="000000"/>
                <w:kern w:val="0"/>
                <w:sz w:val="32"/>
                <w:szCs w:val="32"/>
                <w:u w:val="none"/>
                <w:lang w:val="en-US" w:eastAsia="zh-CN" w:bidi="ar"/>
              </w:rPr>
              <w:t>市直机关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宝鸡市市级机关会议管理中心会议服务部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宝鸡市市政工程养护服务中心陈仓养护所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rPr>
            </w:pPr>
            <w:r>
              <w:rPr>
                <w:rFonts w:hint="eastAsia" w:ascii="楷体_GB2312" w:hAnsi="楷体_GB2312" w:eastAsia="楷体_GB2312" w:cs="楷体_GB2312"/>
                <w:b/>
                <w:bCs/>
                <w:i w:val="0"/>
                <w:iCs w:val="0"/>
                <w:color w:val="000000"/>
                <w:kern w:val="0"/>
                <w:sz w:val="32"/>
                <w:szCs w:val="32"/>
                <w:u w:val="none"/>
                <w:lang w:val="en-US" w:eastAsia="zh-CN" w:bidi="ar"/>
              </w:rPr>
              <w:t>公安系统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宝鸡市公安局金台分局指挥中心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宝鸡市公安局金台分局宝平路派出所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宝鸡市公安局渭滨分局刑事侦查大队反诈中心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宝鸡市公安局凤翔分局横水派出所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b/>
                <w:bCs/>
                <w:i w:val="0"/>
                <w:iCs w:val="0"/>
                <w:color w:val="000000"/>
                <w:kern w:val="0"/>
                <w:sz w:val="32"/>
                <w:szCs w:val="32"/>
                <w:u w:val="none"/>
                <w:lang w:val="en-US" w:eastAsia="zh-CN" w:bidi="ar"/>
              </w:rPr>
              <w:t>交通系统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宝鸡市公共交通有限责任公司41路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陕西交控宝天分公司宝鸡管理所虢镇收费站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陕西交控宝鸡分公司天台山隧道管理中心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陕西旬凤韩黄高速公路有限公司西凤收费站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陕西旬凤韩黄高速公路有限公司麟游收费站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b/>
                <w:bCs/>
                <w:i w:val="0"/>
                <w:iCs w:val="0"/>
                <w:color w:val="000000"/>
                <w:kern w:val="0"/>
                <w:sz w:val="32"/>
                <w:szCs w:val="32"/>
                <w:u w:val="none"/>
                <w:lang w:val="en-US" w:eastAsia="zh-CN" w:bidi="ar"/>
              </w:rPr>
              <w:t>税务系统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国家税务总局宝鸡市渭滨区税务局第一税务分局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国家税务总局眉县税务局第一税务分局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国家税务总局凤县税务局凤州分局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国家税务总局宝鸡市税务局纳税服务中心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国家税务总局宝鸡市税务局第三稽查局检查二股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b/>
                <w:bCs/>
                <w:i w:val="0"/>
                <w:iCs w:val="0"/>
                <w:color w:val="000000"/>
                <w:kern w:val="0"/>
                <w:sz w:val="32"/>
                <w:szCs w:val="32"/>
                <w:u w:val="none"/>
                <w:lang w:val="en-US" w:eastAsia="zh-CN" w:bidi="ar"/>
              </w:rPr>
              <w:t>供电系统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国网凤县供电公司用电检查班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国网扶风县供电公司科技工业园供电所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b/>
                <w:bCs/>
                <w:i w:val="0"/>
                <w:iCs w:val="0"/>
                <w:color w:val="000000"/>
                <w:kern w:val="0"/>
                <w:sz w:val="32"/>
                <w:szCs w:val="32"/>
                <w:u w:val="none"/>
                <w:lang w:val="en-US" w:eastAsia="zh-CN" w:bidi="ar"/>
              </w:rPr>
              <w:t>金融系统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西安银行宝鸡分行营业部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长安银行股份有限公司岐山县支行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中国邮政储蓄银行股份有限公司宝鸡市岐山县支行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华夏银行宝鸡分行营业部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岐山农商银行营业部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b/>
                <w:bCs/>
                <w:i w:val="0"/>
                <w:iCs w:val="0"/>
                <w:color w:val="000000"/>
                <w:kern w:val="0"/>
                <w:sz w:val="32"/>
                <w:szCs w:val="32"/>
                <w:u w:val="none"/>
                <w:lang w:val="en-US" w:eastAsia="zh-CN" w:bidi="ar"/>
              </w:rPr>
              <w:t>移动通信系统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中国移动眉县分公司重客分局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中国移动岐山县分公司北大街营业厅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b/>
                <w:bCs/>
                <w:i w:val="0"/>
                <w:iCs w:val="0"/>
                <w:color w:val="000000"/>
                <w:kern w:val="0"/>
                <w:sz w:val="32"/>
                <w:szCs w:val="32"/>
                <w:u w:val="none"/>
                <w:lang w:val="en-US" w:eastAsia="zh-CN" w:bidi="ar"/>
              </w:rPr>
              <w:t>电信系统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中国电信凤翔区雍兴路营业厅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2" w:type="dxa"/>
          <w:trHeight w:val="510" w:hRule="exact"/>
        </w:trPr>
        <w:tc>
          <w:tcPr>
            <w:tcW w:w="8994" w:type="dxa"/>
            <w:tcBorders>
              <w:tl2br w:val="nil"/>
              <w:tr2bl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sz w:val="32"/>
                <w:szCs w:val="32"/>
                <w:u w:val="none"/>
                <w:lang w:val="en-US" w:eastAsia="zh-CN"/>
              </w:rPr>
              <w:t>中国电信金台大庆路泰森营业厅</w:t>
            </w:r>
          </w:p>
        </w:tc>
      </w:tr>
    </w:tbl>
    <w:p>
      <w:pPr>
        <w:pStyle w:val="2"/>
        <w:ind w:left="0" w:leftChars="0" w:firstLine="0" w:firstLineChars="0"/>
        <w:jc w:val="center"/>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卫生健康系统</w:t>
      </w:r>
    </w:p>
    <w:tbl>
      <w:tblPr>
        <w:tblStyle w:val="6"/>
        <w:tblW w:w="9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宝鸡市康复医院三病区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宝鸡市中心医院普通外科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宝鸡市人民医院呼吸与危重症医学二科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宝鸡市第二人民医院普外科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宝鸡市妇幼保健院儿童感染科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西安医学院附属宝鸡医院心血管内科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宝鸡市中医医院超声科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宝鸡航健医院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宝鸡第三医院神经内科二病区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宝鸡高新医院麻醉手术科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岐山县医院骨二科护理单元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宝鸡市金台医院肾病内分泌科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宝鸡高新医院消化病中心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麟游县医院五病区护理部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宝鸡市渭滨区经二路社区卫生服务中心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宝鸡明德骨科医院门诊部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陇县中医医院急诊科护理单元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凤翔区妇幼保健院儿科护理单元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05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金台区卧龙寺社区卫生服务中心</w:t>
            </w:r>
          </w:p>
        </w:tc>
      </w:tr>
    </w:tbl>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kern w:val="2"/>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拟</w:t>
      </w:r>
      <w:r>
        <w:rPr>
          <w:rFonts w:hint="eastAsia" w:ascii="方正小标宋简体" w:hAnsi="方正小标宋简体" w:eastAsia="方正小标宋简体" w:cs="方正小标宋简体"/>
          <w:sz w:val="44"/>
          <w:szCs w:val="44"/>
          <w:lang w:eastAsia="zh-CN"/>
        </w:rPr>
        <w:t>认定</w:t>
      </w:r>
      <w:r>
        <w:rPr>
          <w:rFonts w:hint="eastAsia"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val="en-US" w:eastAsia="zh-CN"/>
        </w:rPr>
        <w:t>23</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eastAsia="zh-CN"/>
        </w:rPr>
        <w:t>宝鸡市</w:t>
      </w:r>
      <w:r>
        <w:rPr>
          <w:rFonts w:hint="eastAsia" w:ascii="方正小标宋简体" w:hAnsi="方正小标宋简体" w:eastAsia="方正小标宋简体" w:cs="方正小标宋简体"/>
          <w:sz w:val="44"/>
          <w:szCs w:val="44"/>
        </w:rPr>
        <w:t>青年文明号</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示范岗（厅）</w:t>
      </w:r>
      <w:bookmarkStart w:id="0" w:name="_GoBack"/>
      <w:bookmarkEnd w:id="0"/>
    </w:p>
    <w:p>
      <w:pPr>
        <w:jc w:val="center"/>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（共</w:t>
      </w:r>
      <w:r>
        <w:rPr>
          <w:rFonts w:hint="eastAsia" w:ascii="楷体_GB2312" w:hAnsi="楷体_GB2312" w:eastAsia="楷体_GB2312" w:cs="楷体_GB2312"/>
          <w:sz w:val="32"/>
          <w:szCs w:val="32"/>
          <w:lang w:val="en-US" w:eastAsia="zh-CN"/>
        </w:rPr>
        <w:t>12家</w:t>
      </w:r>
      <w:r>
        <w:rPr>
          <w:rFonts w:hint="eastAsia" w:ascii="楷体_GB2312" w:hAnsi="楷体_GB2312" w:eastAsia="楷体_GB2312" w:cs="楷体_GB2312"/>
          <w:sz w:val="32"/>
          <w:szCs w:val="32"/>
          <w:lang w:eastAsia="zh-CN"/>
        </w:rPr>
        <w:t>）</w:t>
      </w:r>
    </w:p>
    <w:p>
      <w:pPr>
        <w:jc w:val="center"/>
        <w:rPr>
          <w:rFonts w:hint="eastAsia" w:ascii="楷体_GB2312" w:hAnsi="楷体_GB2312" w:eastAsia="楷体_GB2312" w:cs="楷体_GB2312"/>
          <w:sz w:val="32"/>
          <w:szCs w:val="32"/>
          <w:lang w:eastAsia="zh-CN"/>
        </w:rPr>
      </w:pPr>
    </w:p>
    <w:tbl>
      <w:tblPr>
        <w:tblStyle w:val="7"/>
        <w:tblW w:w="89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宝鸡市中心医院急诊科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宝鸡市人民医院急诊科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宝鸡高新医院健康管理（体检）中心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长安银行宝鸡行政中心支行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西安银行宝鸡分行营业部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招商银行宝鸡分行营业部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top"/>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国网岐山县供电公司凤鸣供电所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国家税务总局宝鸡高新区税务局第一税务分局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国家税务总局千阳县税务局第一税务分局（办税服务厅）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陕西西凤酒文旅产业发展有限公司游客服务部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陕汽集团商用车有限公司总装厂调试车间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949" w:type="dxa"/>
            <w:tcBorders>
              <w:top w:val="nil"/>
              <w:left w:val="nil"/>
              <w:bottom w:val="nil"/>
              <w:right w:val="nil"/>
            </w:tcBorders>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冀东海德堡(扶风）水泥有限公司循环经济工序配伍小组</w:t>
            </w:r>
          </w:p>
        </w:tc>
      </w:tr>
    </w:tbl>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kern w:val="2"/>
          <w:sz w:val="32"/>
          <w:szCs w:val="32"/>
          <w:lang w:val="en-US" w:eastAsia="zh-CN" w:bidi="ar-SA"/>
        </w:rPr>
      </w:pPr>
    </w:p>
    <w:sectPr>
      <w:footerReference r:id="rId3" w:type="default"/>
      <w:pgSz w:w="11906" w:h="16838"/>
      <w:pgMar w:top="2098" w:right="1474" w:bottom="1984" w:left="1587" w:header="851" w:footer="1417" w:gutter="0"/>
      <w:pgBorders>
        <w:top w:val="none" w:sz="0" w:space="0"/>
        <w:left w:val="none" w:sz="0" w:space="0"/>
        <w:bottom w:val="none" w:sz="0" w:space="0"/>
        <w:right w:val="none" w:sz="0" w:space="0"/>
      </w:pgBorders>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altName w:val="仿宋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hZjUzZDgzOTI2YWZjZDkxNTEwMmIwNjAyYzlmNDgifQ=="/>
  </w:docVars>
  <w:rsids>
    <w:rsidRoot w:val="00000000"/>
    <w:rsid w:val="00140CED"/>
    <w:rsid w:val="0CF021E0"/>
    <w:rsid w:val="149773CA"/>
    <w:rsid w:val="1C8421FD"/>
    <w:rsid w:val="22B236ED"/>
    <w:rsid w:val="23333F99"/>
    <w:rsid w:val="2E572753"/>
    <w:rsid w:val="2E7C5635"/>
    <w:rsid w:val="32263D5F"/>
    <w:rsid w:val="38995FBA"/>
    <w:rsid w:val="3E1D35B4"/>
    <w:rsid w:val="3ED451AF"/>
    <w:rsid w:val="3F373D0E"/>
    <w:rsid w:val="468B46F5"/>
    <w:rsid w:val="56004AF7"/>
    <w:rsid w:val="592C0A58"/>
    <w:rsid w:val="5C082A54"/>
    <w:rsid w:val="5C6E2B5C"/>
    <w:rsid w:val="5FA27A0F"/>
    <w:rsid w:val="5FB04F12"/>
    <w:rsid w:val="63117063"/>
    <w:rsid w:val="64F81D20"/>
    <w:rsid w:val="66FC3BA1"/>
    <w:rsid w:val="6B34212E"/>
    <w:rsid w:val="6F7278AC"/>
    <w:rsid w:val="743E5CC3"/>
    <w:rsid w:val="76A918DB"/>
    <w:rsid w:val="7A302414"/>
    <w:rsid w:val="7AF02781"/>
    <w:rsid w:val="7C727ADF"/>
    <w:rsid w:val="7CA85D25"/>
    <w:rsid w:val="7CAC20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1590</Words>
  <Characters>1648</Characters>
  <Lines>0</Lines>
  <Paragraphs>0</Paragraphs>
  <TotalTime>11</TotalTime>
  <ScaleCrop>false</ScaleCrop>
  <LinksUpToDate>false</LinksUpToDate>
  <CharactersWithSpaces>1687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胡桃夹子</cp:lastModifiedBy>
  <cp:lastPrinted>2022-11-04T07:11:00Z</cp:lastPrinted>
  <dcterms:modified xsi:type="dcterms:W3CDTF">2023-12-08T08:03:14Z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F3C2C0A5C9CB415789E12BC1F27CB934_13</vt:lpwstr>
  </property>
</Properties>
</file>